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after="280" w:line="360" w:lineRule="auto"/>
        <w:jc w:val="both"/>
        <w:rPr>
          <w:rFonts w:cs="Arial"/>
          <w:b/>
          <w:bCs/>
          <w:sz w:val="24"/>
          <w:szCs w:val="24"/>
        </w:rPr>
      </w:pPr>
      <w:r w:rsidRPr="00590B44">
        <w:rPr>
          <w:rFonts w:cs="Arial"/>
          <w:b/>
          <w:bCs/>
          <w:sz w:val="24"/>
          <w:szCs w:val="24"/>
        </w:rPr>
        <w:t xml:space="preserve">ΓΕΝΙΚΗ ΕΠΙΤΡΟΠΕΙΑ </w:t>
      </w:r>
      <w:r w:rsidRPr="00590B44">
        <w:rPr>
          <w:rFonts w:cs="Arial"/>
          <w:b/>
          <w:sz w:val="24"/>
          <w:szCs w:val="24"/>
        </w:rPr>
        <w:t xml:space="preserve">ΤΗΣ </w:t>
      </w:r>
      <w:r w:rsidRPr="00590B44">
        <w:rPr>
          <w:rFonts w:cs="Arial"/>
          <w:b/>
          <w:bCs/>
          <w:sz w:val="24"/>
          <w:szCs w:val="24"/>
        </w:rPr>
        <w:t xml:space="preserve">ΕΠΙΚΡΑΤΕΙΑΣ                                                                        </w:t>
      </w:r>
      <w:r w:rsidRPr="00590B44" w:rsidR="000B5658">
        <w:rPr>
          <w:rFonts w:cs="Arial"/>
          <w:b/>
          <w:bCs/>
          <w:sz w:val="24"/>
          <w:szCs w:val="24"/>
        </w:rPr>
        <w:t xml:space="preserve">12</w:t>
      </w:r>
    </w:p>
    <w:p>
      <w:pPr>
        <w:spacing w:before="280" w:after="280" w:line="360" w:lineRule="auto"/>
        <w:jc w:val="center"/>
        <w:rPr>
          <w:rFonts w:cs="Arial"/>
          <w:b/>
          <w:sz w:val="24"/>
          <w:szCs w:val="24"/>
        </w:rPr>
      </w:pPr>
    </w:p>
    <w:p>
      <w:pPr>
        <w:spacing w:before="280" w:after="280" w:line="360" w:lineRule="auto"/>
        <w:jc w:val="center"/>
        <w:rPr>
          <w:rFonts w:cs="Arial"/>
          <w:sz w:val="24"/>
          <w:szCs w:val="24"/>
        </w:rPr>
      </w:pPr>
      <w:r w:rsidRPr="00590B44">
        <w:rPr>
          <w:rFonts w:cs="Arial"/>
          <w:b/>
          <w:sz w:val="24"/>
          <w:szCs w:val="24"/>
        </w:rPr>
        <w:t xml:space="preserve">Ε ν ώ π ι ο ν</w:t>
      </w:r>
    </w:p>
    <w:p>
      <w:pPr>
        <w:spacing w:before="280" w:after="280" w:line="360" w:lineRule="auto"/>
        <w:jc w:val="center"/>
        <w:rPr>
          <w:rFonts w:cs="Arial"/>
          <w:b/>
          <w:sz w:val="24"/>
          <w:szCs w:val="24"/>
        </w:rPr>
      </w:pPr>
      <w:r w:rsidRPr="00590B44">
        <w:rPr>
          <w:rFonts w:cs="Arial"/>
          <w:sz w:val="24"/>
          <w:szCs w:val="24"/>
        </w:rPr>
        <w:t xml:space="preserve">του *****  του *****</w:t>
      </w:r>
    </w:p>
    <w:p>
      <w:pPr>
        <w:spacing w:before="280" w:after="280" w:line="360" w:lineRule="auto"/>
        <w:jc w:val="center"/>
        <w:rPr>
          <w:rFonts w:cs="Arial"/>
          <w:sz w:val="24"/>
          <w:szCs w:val="24"/>
        </w:rPr>
      </w:pPr>
      <w:r w:rsidRPr="00590B44">
        <w:rPr>
          <w:rFonts w:cs="Arial"/>
          <w:b/>
          <w:sz w:val="24"/>
          <w:szCs w:val="24"/>
        </w:rPr>
        <w:t xml:space="preserve">Γ ν ώ μ η</w:t>
      </w:r>
    </w:p>
    <w:p>
      <w:pPr>
        <w:spacing w:before="280" w:after="280" w:line="360" w:lineRule="auto"/>
        <w:jc w:val="center"/>
        <w:rPr>
          <w:rFonts w:cs="Arial"/>
          <w:b/>
          <w:sz w:val="24"/>
          <w:szCs w:val="24"/>
        </w:rPr>
      </w:pPr>
      <w:r w:rsidRPr="00590B44">
        <w:rPr>
          <w:rFonts w:cs="Arial"/>
          <w:sz w:val="24"/>
          <w:szCs w:val="24"/>
        </w:rPr>
        <w:t xml:space="preserve">επί της έφεσης του </w:t>
      </w:r>
      <w:r w:rsidRPr="00590B44" w:rsidR="000B5658">
        <w:rPr>
          <w:rFonts w:cs="Arial"/>
          <w:sz w:val="24"/>
          <w:szCs w:val="24"/>
        </w:rPr>
        <w:t xml:space="preserve">***** του *****</w:t>
      </w:r>
    </w:p>
    <w:p>
      <w:pPr>
        <w:spacing w:before="280" w:after="280" w:line="360" w:lineRule="auto"/>
        <w:jc w:val="center"/>
        <w:rPr>
          <w:rFonts w:cs="Arial"/>
          <w:sz w:val="24"/>
          <w:szCs w:val="24"/>
        </w:rPr>
      </w:pPr>
      <w:r w:rsidRPr="00590B44">
        <w:rPr>
          <w:rFonts w:cs="Arial"/>
          <w:b/>
          <w:sz w:val="24"/>
          <w:szCs w:val="24"/>
        </w:rPr>
        <w:t xml:space="preserve">κ </w:t>
      </w:r>
      <w:r w:rsidRPr="00590B44">
        <w:rPr>
          <w:rFonts w:cs="Arial"/>
          <w:b/>
          <w:bCs/>
          <w:sz w:val="24"/>
          <w:szCs w:val="24"/>
        </w:rPr>
        <w:t xml:space="preserve">α τ ά</w:t>
      </w:r>
    </w:p>
    <w:p>
      <w:pPr>
        <w:spacing w:before="280" w:after="280" w:line="360" w:lineRule="auto"/>
        <w:jc w:val="center"/>
        <w:rPr>
          <w:sz w:val="24"/>
          <w:szCs w:val="24"/>
        </w:rPr>
      </w:pPr>
      <w:r w:rsidRPr="00590B44">
        <w:rPr>
          <w:rFonts w:cs="Arial"/>
          <w:sz w:val="24"/>
          <w:szCs w:val="24"/>
        </w:rPr>
        <w:t xml:space="preserve">της </w:t>
      </w:r>
      <w:r w:rsidRPr="00590B44" w:rsidR="006E198A">
        <w:rPr>
          <w:rFonts w:cs="Arial"/>
          <w:sz w:val="24"/>
          <w:szCs w:val="24"/>
        </w:rPr>
        <w:t xml:space="preserve">*****</w:t>
      </w:r>
      <w:r w:rsidRPr="00590B44">
        <w:rPr>
          <w:rFonts w:cs="Arial"/>
          <w:sz w:val="24"/>
          <w:szCs w:val="24"/>
        </w:rPr>
        <w:t xml:space="preserve"> </w:t>
      </w:r>
      <w:r w:rsidRPr="00590B44" w:rsidR="00AB412A">
        <w:rPr>
          <w:sz w:val="24"/>
          <w:szCs w:val="24"/>
        </w:rPr>
        <w:t xml:space="preserve">πράξης της Επιτρόπου της Υπηρεσίας Επιτρόπου του ***** στον *****</w:t>
      </w:r>
    </w:p>
    <w:p>
      <w:pPr>
        <w:spacing w:before="280" w:after="280" w:line="360" w:lineRule="auto"/>
        <w:jc w:val="both"/>
        <w:rPr>
          <w:rFonts w:cs="Arial"/>
          <w:b/>
          <w:bCs/>
          <w:sz w:val="24"/>
          <w:szCs w:val="24"/>
        </w:rPr>
      </w:pPr>
    </w:p>
    <w:p>
      <w:pPr>
        <w:spacing w:line="360" w:lineRule="auto"/>
        <w:jc w:val="both"/>
        <w:rPr>
          <w:sz w:val="24"/>
          <w:szCs w:val="24"/>
        </w:rPr>
      </w:pPr>
      <w:r w:rsidRPr="00590B44">
        <w:rPr>
          <w:rFonts w:cs="Arial"/>
          <w:b/>
          <w:bCs/>
          <w:sz w:val="24"/>
          <w:szCs w:val="24"/>
        </w:rPr>
        <w:t xml:space="preserve">1. </w:t>
      </w:r>
      <w:r w:rsidRPr="00590B44" w:rsidR="005907E5">
        <w:rPr>
          <w:sz w:val="24"/>
          <w:szCs w:val="24"/>
        </w:rPr>
        <w:t xml:space="preserve">Με την κρινόμενη έφεση (ΑΒΔ *****), ζητείται η ακύρωση της  ***** πράξης της Επιτρόπου της Υπηρεσίας Επιτρόπου του ***** στον *****, με την οποία καταλογίστηκε ο εκκαλών, πρώην υπάλληλος του *****, με το ποσό των 283.215,26 ευρώ, που αντιστοιχεί σε αποδοχές που φέρεται να έλαβε αχρεωστήτως κατά το χρονικό διάστημα από </w:t>
      </w:r>
      <w:r w:rsidRPr="00590B44" w:rsidR="00962A06">
        <w:rPr>
          <w:sz w:val="24"/>
          <w:szCs w:val="24"/>
        </w:rPr>
        <w:t xml:space="preserve">τις 1.5.</w:t>
      </w:r>
      <w:r w:rsidRPr="00590B44" w:rsidR="005907E5">
        <w:rPr>
          <w:sz w:val="24"/>
          <w:szCs w:val="24"/>
        </w:rPr>
        <w:t xml:space="preserve">2001 έως τις 31.3.2014, λόγω ανάκλησης του διορισμού του στον *****, εξαιτίας της προσκόμισης μη γνήσιου τίτλου σπουδών για την πρόσληψή του. Κατά τα λοιπά, η έφεση αυτή είναι τυπικώς δεκτή και πρέπει να κριθεί στην ουσία της, υπό την προϋπόθεση καταβολής παραβόλου και νομιμοποίησης του υπογράφοντος το δικόγραφο δικηγόρου.</w:t>
      </w:r>
    </w:p>
    <w:p>
      <w:pPr>
        <w:spacing w:before="280" w:after="280" w:line="360" w:lineRule="auto"/>
        <w:jc w:val="both"/>
        <w:rPr>
          <w:rFonts w:cs="Calibri"/>
          <w:sz w:val="24"/>
          <w:szCs w:val="24"/>
        </w:rPr>
      </w:pPr>
      <w:r w:rsidRPr="00590B44">
        <w:rPr>
          <w:rFonts w:cs="Arial"/>
          <w:b/>
          <w:sz w:val="24"/>
          <w:szCs w:val="24"/>
          <w:lang w:bidi="el-GR"/>
        </w:rPr>
        <w:t xml:space="preserve">2. </w:t>
      </w:r>
      <w:r w:rsidRPr="00590B44">
        <w:rPr>
          <w:rFonts w:cs="Calibri"/>
          <w:sz w:val="24"/>
          <w:szCs w:val="24"/>
        </w:rPr>
        <w:t xml:space="preserve">Όπως παγίως γίνεται δεκτό, ανακαλείται οποτεδήποτε η πράξη διορισμού υπαλλήλου, ο οποίος όχι μόνο διορίστηκε παρανόμως, αλλά επιπλέον προκάλεσε ο ίδιος με δόλια ενέργεια ή υποβοήθησε τον παράνομο διορισμό του. Η κατά τα ως άνω ανάκληση διορισμού αποτελεί το έρεισμα για την περαιτέρω έκδοση </w:t>
      </w:r>
      <w:r w:rsidRPr="00590B44">
        <w:rPr>
          <w:rFonts w:cs="Calibri"/>
          <w:sz w:val="24"/>
          <w:szCs w:val="24"/>
        </w:rPr>
        <w:t xml:space="preserve">καταλογιστικής πράξης, που συνιστά μέτρο, αποκαταστατικού χαρακτήρα, της δημοσιονομικής νομιμότητας και του κράτους δικαίου, για την αναζήτηση ως αχρεωστήτως καταβληθεισών των αποδοχών που ο υπάλληλος εισέπραξε κατά τη διάρκεια της διαρρηχθείσας υπαλληλικής σχέσης. Εξάλλου, ναι μεν η αρχή του κράτους δικαίου επιβάλλει την αποκατάσταση της τρωθείσας νομιμότητας, πλην, η αποκατάσταση αυτή ως μέτρο προς επίτευξη θεμιτού σκοπού πρέπει να διώκεται στο πλαίσιο σεβασμού των δικαιωμάτων του ανθρώπου ως ατόμου και ως μέλους του κοινωνικού συνόλου. Στην ερμηνευτική́ αυτή́ εκδοχή́ οδηγεί́ και η αναγωγή́ του σεβασμού́ της αξίας του ανθρώπου (άρθρο 2 παρ. 1 του Συντάγματος) ως πρωταρχικής υποχρέωσης της Πολιτείας (βλ. </w:t>
      </w:r>
      <w:bookmarkStart w:id="0" w:name="_Hlk118883881"/>
      <w:r w:rsidRPr="00590B44">
        <w:rPr>
          <w:rFonts w:cs="Calibri"/>
          <w:sz w:val="24"/>
          <w:szCs w:val="24"/>
        </w:rPr>
        <w:t xml:space="preserve">Ελ.Συν.Ολομ. </w:t>
      </w:r>
      <w:bookmarkEnd w:id="0"/>
      <w:r w:rsidRPr="00590B44">
        <w:rPr>
          <w:rFonts w:cs="Calibri"/>
          <w:sz w:val="24"/>
          <w:szCs w:val="24"/>
        </w:rPr>
        <w:t xml:space="preserve">*****). Συνεπώς, η διαπίστωση της διοίκησης ότι ο καταλογισμός συντελείται προς θεραπεία της αρχής του κράτους δικαίου που επιβάλλει την αποκατάσταση της τρωθείσας δημοσιονομικής νομιμότητας, δεν αρκεί για τη νομιμότητα του καταλογισμού, ο οποίος επιπλέον οφείλει να μην προσβάλλει δικαιώματα του καταλογισθέντος ως ατόμου και ως μέλους του κοινωνικού συνόλου. Προκειμένου να κριθεί η νομιμότητα του καταλογισμού απαιτείται να σταθμισθούν τα ειδικότερα δεδομένα της υπόθεσης, όπως η φύση του μέτρου, η προσφορότητα και η αναγκαιότητα της επιβολής του για τη θεραπεία του δημοσίου σκοπού που επιδιώκεται, η υποκειμενική συμπεριφορά του υπαλλήλου, η τυχόν ευθύνη των οργάνων της Διοίκησης στην εσφαλμένη κατάταξη του υπαλλήλου, το χρονικό σημείο επιβολής του καταλογισμού σε σχέση με τον διανυθέντα συνολικό υπηρεσιακό βίο, καθώς και οι συνολικές επιπτώσεις που επάγεται για την προσωπική και οικονομική κατάσταση του υπαλλήλου. Στην περίπτωση που κριθεί ότι ο καταλογισμός αντίκειται στην αρχή της αναλογικότητας είναι δυνατή η μείωση του καταλογισμού ή και η πλήρης απαλλαγή του καταλογισθέντος (βλ. Ελ.Συν.Ολομ. *****, *****). </w:t>
      </w:r>
    </w:p>
    <w:p>
      <w:pPr>
        <w:spacing w:before="280" w:after="280" w:line="360" w:lineRule="auto"/>
        <w:jc w:val="both"/>
        <w:rPr>
          <w:sz w:val="24"/>
          <w:szCs w:val="24"/>
        </w:rPr>
      </w:pPr>
      <w:r w:rsidRPr="00590B44">
        <w:rPr>
          <w:b/>
          <w:bCs/>
          <w:sz w:val="24"/>
          <w:szCs w:val="24"/>
        </w:rPr>
        <w:t xml:space="preserve">3. </w:t>
      </w:r>
      <w:r w:rsidRPr="00590B44">
        <w:rPr>
          <w:rFonts w:cs="Arial"/>
          <w:sz w:val="24"/>
          <w:szCs w:val="24"/>
          <w:lang w:bidi="el-GR"/>
        </w:rPr>
        <w:t xml:space="preserve">Στην υπό κρίση υπόθεση, από τα στοιχεία του φακέλου της υπόθεσης προκύπτουν τα ακόλουθα:</w:t>
      </w:r>
      <w:r w:rsidRPr="00590B44" w:rsidR="00766881">
        <w:rPr>
          <w:sz w:val="24"/>
          <w:szCs w:val="24"/>
        </w:rPr>
        <w:t xml:space="preserve"> </w:t>
      </w:r>
      <w:r w:rsidRPr="00590B44" w:rsidR="0076306D">
        <w:rPr>
          <w:sz w:val="24"/>
          <w:szCs w:val="24"/>
        </w:rPr>
        <w:t xml:space="preserve">Με </w:t>
      </w:r>
      <w:r w:rsidRPr="00590B44" w:rsidR="00B7513D">
        <w:rPr>
          <w:sz w:val="24"/>
          <w:szCs w:val="24"/>
        </w:rPr>
        <w:t xml:space="preserve">την ***** απόφαση του *****</w:t>
      </w:r>
      <w:r w:rsidRPr="00590B44" w:rsidR="005B3D60">
        <w:rPr>
          <w:sz w:val="24"/>
          <w:szCs w:val="24"/>
        </w:rPr>
        <w:t xml:space="preserve">, ο εκκαλών </w:t>
      </w:r>
      <w:r w:rsidRPr="00590B44" w:rsidR="00B7513D">
        <w:rPr>
          <w:sz w:val="24"/>
          <w:szCs w:val="24"/>
        </w:rPr>
        <w:t xml:space="preserve">διορίστηκε</w:t>
      </w:r>
      <w:r w:rsidRPr="00590B44" w:rsidR="00711A8A">
        <w:rPr>
          <w:sz w:val="24"/>
          <w:szCs w:val="24"/>
        </w:rPr>
        <w:t xml:space="preserve"> ως υπάλληλος</w:t>
      </w:r>
      <w:r w:rsidRPr="00590B44" w:rsidR="00B7513D">
        <w:rPr>
          <w:sz w:val="24"/>
          <w:szCs w:val="24"/>
        </w:rPr>
        <w:t xml:space="preserve"> στον κλάδο ΔΕ23 Ειδικού Προσωπικού </w:t>
      </w:r>
      <w:r w:rsidRPr="00590B44" w:rsidR="00B70833">
        <w:rPr>
          <w:sz w:val="24"/>
          <w:szCs w:val="24"/>
        </w:rPr>
        <w:t xml:space="preserve">(μετέπειτα *****)</w:t>
      </w:r>
      <w:r w:rsidRPr="00590B44" w:rsidR="007C4A94">
        <w:rPr>
          <w:sz w:val="24"/>
          <w:szCs w:val="24"/>
        </w:rPr>
        <w:t xml:space="preserve"> </w:t>
      </w:r>
      <w:r w:rsidRPr="00590B44" w:rsidR="00B7513D">
        <w:rPr>
          <w:sz w:val="24"/>
          <w:szCs w:val="24"/>
        </w:rPr>
        <w:t xml:space="preserve">του *****</w:t>
      </w:r>
      <w:r w:rsidRPr="00590B44" w:rsidR="008637F6">
        <w:rPr>
          <w:sz w:val="24"/>
          <w:szCs w:val="24"/>
        </w:rPr>
        <w:t xml:space="preserve">, </w:t>
      </w:r>
      <w:r w:rsidRPr="00590B44" w:rsidR="00B7513D">
        <w:rPr>
          <w:sz w:val="24"/>
          <w:szCs w:val="24"/>
        </w:rPr>
        <w:t xml:space="preserve">κατόπιν </w:t>
      </w:r>
      <w:r w:rsidRPr="00590B44" w:rsidR="00FA3879">
        <w:rPr>
          <w:sz w:val="24"/>
          <w:szCs w:val="24"/>
        </w:rPr>
        <w:t xml:space="preserve">υποβολής αιτήσεως</w:t>
      </w:r>
      <w:r w:rsidRPr="00590B44" w:rsidR="008637F6">
        <w:rPr>
          <w:sz w:val="24"/>
          <w:szCs w:val="24"/>
        </w:rPr>
        <w:t xml:space="preserve"> του</w:t>
      </w:r>
      <w:r w:rsidRPr="00590B44" w:rsidR="00FF49BA">
        <w:rPr>
          <w:sz w:val="24"/>
          <w:szCs w:val="24"/>
        </w:rPr>
        <w:t xml:space="preserve">. Ω</w:t>
      </w:r>
      <w:r w:rsidRPr="00590B44" w:rsidR="006F2CA7">
        <w:rPr>
          <w:sz w:val="24"/>
          <w:szCs w:val="24"/>
        </w:rPr>
        <w:t xml:space="preserve">στόσο, κατόπιν ενδελεχούς έρευνας που πραγματοποιήθηκε στ</w:t>
      </w:r>
      <w:r w:rsidR="001A3D3A">
        <w:rPr>
          <w:sz w:val="24"/>
          <w:szCs w:val="24"/>
        </w:rPr>
        <w:t xml:space="preserve">ο </w:t>
      </w:r>
      <w:r w:rsidRPr="00590B44" w:rsidR="006F2CA7">
        <w:rPr>
          <w:sz w:val="24"/>
          <w:szCs w:val="24"/>
        </w:rPr>
        <w:t xml:space="preserve">πλαίσι</w:t>
      </w:r>
      <w:r w:rsidR="001A3D3A">
        <w:rPr>
          <w:sz w:val="24"/>
          <w:szCs w:val="24"/>
        </w:rPr>
        <w:t xml:space="preserve">ο</w:t>
      </w:r>
      <w:r w:rsidRPr="00590B44" w:rsidR="006F2CA7">
        <w:rPr>
          <w:sz w:val="24"/>
          <w:szCs w:val="24"/>
        </w:rPr>
        <w:t xml:space="preserve"> ελέγχων γνησιότητας των πτυχίων, πιστοποιητικών και λοιπών στοιχείων του προσωπικού μητρώου των υπαλλήλων του </w:t>
      </w:r>
      <w:r w:rsidRPr="00590B44" w:rsidR="00DB54A1">
        <w:rPr>
          <w:sz w:val="24"/>
          <w:szCs w:val="24"/>
        </w:rPr>
        <w:t xml:space="preserve">*****</w:t>
      </w:r>
      <w:r w:rsidRPr="00590B44" w:rsidR="006F2CA7">
        <w:rPr>
          <w:sz w:val="24"/>
          <w:szCs w:val="24"/>
        </w:rPr>
        <w:t xml:space="preserve"> </w:t>
      </w:r>
      <w:r w:rsidRPr="00590B44" w:rsidR="00B7513D">
        <w:rPr>
          <w:sz w:val="24"/>
          <w:szCs w:val="24"/>
        </w:rPr>
        <w:t xml:space="preserve">διαπιστώθηκε, σύμφωνα με το *****/Φ.1/***** έγγραφο του *****</w:t>
      </w:r>
      <w:r w:rsidRPr="00590B44" w:rsidR="008F3090">
        <w:rPr>
          <w:sz w:val="24"/>
          <w:szCs w:val="24"/>
        </w:rPr>
        <w:t xml:space="preserve">,</w:t>
      </w:r>
      <w:r w:rsidRPr="00590B44" w:rsidR="00CB0DD3">
        <w:rPr>
          <w:sz w:val="24"/>
          <w:szCs w:val="24"/>
        </w:rPr>
        <w:t xml:space="preserve"> ότι </w:t>
      </w:r>
      <w:r w:rsidRPr="00590B44" w:rsidR="00B7513D">
        <w:rPr>
          <w:sz w:val="24"/>
          <w:szCs w:val="24"/>
        </w:rPr>
        <w:t xml:space="preserve"> το</w:t>
      </w:r>
      <w:r w:rsidRPr="00590B44" w:rsidR="00CB0DD3">
        <w:rPr>
          <w:sz w:val="24"/>
          <w:szCs w:val="24"/>
        </w:rPr>
        <w:t xml:space="preserve"> </w:t>
      </w:r>
      <w:r w:rsidRPr="00590B44" w:rsidR="003D71EA">
        <w:rPr>
          <w:sz w:val="24"/>
          <w:szCs w:val="24"/>
        </w:rPr>
        <w:t xml:space="preserve">υποβληθέν</w:t>
      </w:r>
      <w:r w:rsidRPr="00590B44" w:rsidR="00CB0DD3">
        <w:rPr>
          <w:sz w:val="24"/>
          <w:szCs w:val="24"/>
        </w:rPr>
        <w:t xml:space="preserve"> από τον εκκαλούντα </w:t>
      </w:r>
      <w:r w:rsidRPr="00590B44" w:rsidR="00B7513D">
        <w:rPr>
          <w:sz w:val="24"/>
          <w:szCs w:val="24"/>
        </w:rPr>
        <w:t xml:space="preserve"> 281/19-03-2014 </w:t>
      </w:r>
      <w:r w:rsidRPr="00590B44" w:rsidR="003D71EA">
        <w:rPr>
          <w:sz w:val="24"/>
          <w:szCs w:val="24"/>
        </w:rPr>
        <w:t xml:space="preserve">απολυτήριο </w:t>
      </w:r>
      <w:r w:rsidRPr="00590B44" w:rsidR="00B7513D">
        <w:rPr>
          <w:sz w:val="24"/>
          <w:szCs w:val="24"/>
        </w:rPr>
        <w:t xml:space="preserve"> του 2</w:t>
      </w:r>
      <w:r w:rsidRPr="00590B44" w:rsidR="00B7513D">
        <w:rPr>
          <w:sz w:val="24"/>
          <w:szCs w:val="24"/>
          <w:vertAlign w:val="superscript"/>
        </w:rPr>
        <w:t xml:space="preserve">ου</w:t>
      </w:r>
      <w:r w:rsidRPr="00590B44" w:rsidR="00B7513D">
        <w:rPr>
          <w:sz w:val="24"/>
          <w:szCs w:val="24"/>
        </w:rPr>
        <w:t xml:space="preserve"> Γενικού Λυκείου Αμαλιάδος, </w:t>
      </w:r>
      <w:r w:rsidRPr="00590B44" w:rsidR="00C43A14">
        <w:rPr>
          <w:sz w:val="24"/>
          <w:szCs w:val="24"/>
        </w:rPr>
        <w:t xml:space="preserve">είναι πλαστό δοθέντος</w:t>
      </w:r>
      <w:r w:rsidRPr="00590B44" w:rsidR="00B016B6">
        <w:rPr>
          <w:sz w:val="24"/>
          <w:szCs w:val="24"/>
        </w:rPr>
        <w:t xml:space="preserve"> </w:t>
      </w:r>
      <w:r w:rsidRPr="00590B44" w:rsidR="00B7513D">
        <w:rPr>
          <w:sz w:val="24"/>
          <w:szCs w:val="24"/>
        </w:rPr>
        <w:t xml:space="preserve">ότι ουδέποτε εκδόθηκε απολυτήριος τίτλος στο όνομα του </w:t>
      </w:r>
      <w:r w:rsidRPr="00590B44" w:rsidR="00B016B6">
        <w:rPr>
          <w:sz w:val="24"/>
          <w:szCs w:val="24"/>
        </w:rPr>
        <w:t xml:space="preserve">εκκαλούντος</w:t>
      </w:r>
      <w:r w:rsidRPr="00590B44" w:rsidR="00B7513D">
        <w:rPr>
          <w:sz w:val="24"/>
          <w:szCs w:val="24"/>
        </w:rPr>
        <w:t xml:space="preserve">, </w:t>
      </w:r>
      <w:r w:rsidRPr="00590B44" w:rsidR="007D16E9">
        <w:rPr>
          <w:sz w:val="24"/>
          <w:szCs w:val="24"/>
        </w:rPr>
        <w:t xml:space="preserve">το δε </w:t>
      </w:r>
      <w:r w:rsidRPr="00590B44" w:rsidR="00210BCA">
        <w:rPr>
          <w:sz w:val="24"/>
          <w:szCs w:val="24"/>
        </w:rPr>
        <w:t xml:space="preserve">προσκομισθέν απολυτήριο Λυκείου ανήκε</w:t>
      </w:r>
      <w:r w:rsidRPr="00590B44" w:rsidR="00B7513D">
        <w:rPr>
          <w:sz w:val="24"/>
          <w:szCs w:val="24"/>
        </w:rPr>
        <w:t xml:space="preserve"> σε άλλο πρόσωπο</w:t>
      </w:r>
      <w:r w:rsidRPr="00590B44" w:rsidR="006543E1">
        <w:rPr>
          <w:sz w:val="24"/>
          <w:szCs w:val="24"/>
        </w:rPr>
        <w:t xml:space="preserve">. </w:t>
      </w:r>
      <w:r w:rsidRPr="00590B44" w:rsidR="00B7513D">
        <w:rPr>
          <w:sz w:val="24"/>
          <w:szCs w:val="24"/>
        </w:rPr>
        <w:t xml:space="preserve">Κατόπιν αυτών, εκδόθηκε η ***** απόφαση του ***** με την οποία ανακλήθηκε</w:t>
      </w:r>
      <w:r w:rsidRPr="00590B44" w:rsidR="0032556B">
        <w:rPr>
          <w:sz w:val="24"/>
          <w:szCs w:val="24"/>
        </w:rPr>
        <w:t xml:space="preserve"> </w:t>
      </w:r>
      <w:r w:rsidRPr="00590B44" w:rsidR="00B7513D">
        <w:rPr>
          <w:sz w:val="24"/>
          <w:szCs w:val="24"/>
        </w:rPr>
        <w:t xml:space="preserve">από 10.08.1998</w:t>
      </w:r>
      <w:r w:rsidRPr="00590B44" w:rsidR="0032556B">
        <w:rPr>
          <w:sz w:val="24"/>
          <w:szCs w:val="24"/>
        </w:rPr>
        <w:t xml:space="preserve"> </w:t>
      </w:r>
      <w:r w:rsidRPr="00590B44" w:rsidR="00B7513D">
        <w:rPr>
          <w:sz w:val="24"/>
          <w:szCs w:val="24"/>
        </w:rPr>
        <w:t xml:space="preserve">ο διορισμός του </w:t>
      </w:r>
      <w:r w:rsidRPr="00590B44" w:rsidR="0032556B">
        <w:rPr>
          <w:sz w:val="24"/>
          <w:szCs w:val="24"/>
        </w:rPr>
        <w:t xml:space="preserve">εκκαλούντος</w:t>
      </w:r>
      <w:r w:rsidRPr="00590B44" w:rsidR="00B7513D">
        <w:rPr>
          <w:sz w:val="24"/>
          <w:szCs w:val="24"/>
        </w:rPr>
        <w:t xml:space="preserve">.  </w:t>
      </w:r>
      <w:r w:rsidRPr="00590B44" w:rsidR="005C24F0">
        <w:rPr>
          <w:bCs/>
          <w:sz w:val="24"/>
          <w:szCs w:val="24"/>
        </w:rPr>
        <w:t xml:space="preserve">Ακολούθως, ο εκκαλών καταλογίστηκε με την ***** </w:t>
      </w:r>
      <w:r w:rsidRPr="00590B44" w:rsidR="005C24F0">
        <w:rPr>
          <w:sz w:val="24"/>
          <w:szCs w:val="24"/>
        </w:rPr>
        <w:t xml:space="preserve">πράξη της Επιτρόπου της Υπηρεσίας Επιτρόπου του ***** στον ***** </w:t>
      </w:r>
      <w:r w:rsidRPr="00590B44" w:rsidR="005C24F0">
        <w:rPr>
          <w:bCs/>
          <w:sz w:val="24"/>
          <w:szCs w:val="24"/>
        </w:rPr>
        <w:t xml:space="preserve">για  αχρεωστήτως ληφθείσες αποδοχές για το χρονικό διάστημα </w:t>
      </w:r>
      <w:r w:rsidRPr="00590B44" w:rsidR="005C24F0">
        <w:rPr>
          <w:sz w:val="24"/>
          <w:szCs w:val="24"/>
        </w:rPr>
        <w:t xml:space="preserve">από 01.05.2001 έως 31.03.2014 συνολικού ποσού 283.215,26 ευρώ</w:t>
      </w:r>
      <w:r w:rsidRPr="00590B44" w:rsidR="007C4A94">
        <w:rPr>
          <w:sz w:val="24"/>
          <w:szCs w:val="24"/>
        </w:rPr>
        <w:t xml:space="preserve">, χωρίς να καταλογιστεί για το διάστημα</w:t>
      </w:r>
      <w:r w:rsidRPr="00590B44" w:rsidR="001D7824">
        <w:rPr>
          <w:sz w:val="24"/>
          <w:szCs w:val="24"/>
        </w:rPr>
        <w:t xml:space="preserve"> από τον διορισμό του</w:t>
      </w:r>
      <w:r w:rsidRPr="00590B44" w:rsidR="0011177D">
        <w:rPr>
          <w:sz w:val="24"/>
          <w:szCs w:val="24"/>
        </w:rPr>
        <w:t xml:space="preserve"> στις 10.8.1</w:t>
      </w:r>
      <w:r w:rsidRPr="00590B44" w:rsidR="002333C3">
        <w:rPr>
          <w:sz w:val="24"/>
          <w:szCs w:val="24"/>
        </w:rPr>
        <w:t xml:space="preserve">998</w:t>
      </w:r>
      <w:r w:rsidRPr="00590B44" w:rsidR="001D7824">
        <w:rPr>
          <w:sz w:val="24"/>
          <w:szCs w:val="24"/>
        </w:rPr>
        <w:t xml:space="preserve"> εως </w:t>
      </w:r>
      <w:r w:rsidRPr="00590B44" w:rsidR="002333C3">
        <w:rPr>
          <w:sz w:val="24"/>
          <w:szCs w:val="24"/>
        </w:rPr>
        <w:t xml:space="preserve">τις 31.4.2001, λόγω καταστροφής </w:t>
      </w:r>
      <w:r w:rsidRPr="00590B44" w:rsidR="00941F3F">
        <w:rPr>
          <w:sz w:val="24"/>
          <w:szCs w:val="24"/>
        </w:rPr>
        <w:t xml:space="preserve">του αρχείου της μισθοδοσίας </w:t>
      </w:r>
      <w:r w:rsidRPr="00590B44" w:rsidR="005D3027">
        <w:rPr>
          <w:sz w:val="24"/>
          <w:szCs w:val="24"/>
        </w:rPr>
        <w:t xml:space="preserve">που </w:t>
      </w:r>
      <w:r w:rsidRPr="00590B44" w:rsidR="00744CC3">
        <w:rPr>
          <w:sz w:val="24"/>
          <w:szCs w:val="24"/>
        </w:rPr>
        <w:t xml:space="preserve">τηρείτο για</w:t>
      </w:r>
      <w:r w:rsidRPr="00590B44" w:rsidR="005D3027">
        <w:rPr>
          <w:sz w:val="24"/>
          <w:szCs w:val="24"/>
        </w:rPr>
        <w:t xml:space="preserve"> το εν λόγω χρονικό διάστημα.</w:t>
      </w:r>
    </w:p>
    <w:p>
      <w:pPr>
        <w:spacing w:line="360" w:lineRule="auto"/>
        <w:jc w:val="both"/>
        <w:rPr>
          <w:color w:val="000000"/>
          <w:sz w:val="24"/>
          <w:szCs w:val="24"/>
        </w:rPr>
      </w:pPr>
      <w:r>
        <w:rPr>
          <w:b/>
          <w:bCs/>
          <w:sz w:val="24"/>
          <w:szCs w:val="24"/>
        </w:rPr>
        <w:t xml:space="preserve">4</w:t>
      </w:r>
      <w:r w:rsidRPr="00590B44" w:rsidR="00695181">
        <w:rPr>
          <w:b/>
          <w:bCs/>
          <w:sz w:val="24"/>
          <w:szCs w:val="24"/>
        </w:rPr>
        <w:t xml:space="preserve">.</w:t>
      </w:r>
      <w:r w:rsidRPr="00590B44" w:rsidR="00695181">
        <w:rPr>
          <w:sz w:val="24"/>
          <w:szCs w:val="24"/>
        </w:rPr>
        <w:t xml:space="preserve"> </w:t>
      </w:r>
      <w:r w:rsidRPr="00590B44" w:rsidR="000D32D1">
        <w:rPr>
          <w:sz w:val="24"/>
          <w:szCs w:val="24"/>
        </w:rPr>
        <w:t xml:space="preserve">Με τα δεδομένα αυτά, έχουμε την γνώμη ότ</w:t>
      </w:r>
      <w:r w:rsidR="00AE77AF">
        <w:rPr>
          <w:sz w:val="24"/>
          <w:szCs w:val="24"/>
        </w:rPr>
        <w:t xml:space="preserve">ι, ενόψει της</w:t>
      </w:r>
      <w:r w:rsidRPr="00590B44" w:rsidR="008E3F1C">
        <w:rPr>
          <w:sz w:val="24"/>
          <w:szCs w:val="24"/>
        </w:rPr>
        <w:t xml:space="preserve"> αξίωση</w:t>
      </w:r>
      <w:r w:rsidR="00AE77AF">
        <w:rPr>
          <w:sz w:val="24"/>
          <w:szCs w:val="24"/>
        </w:rPr>
        <w:t xml:space="preserve">ς</w:t>
      </w:r>
      <w:r w:rsidRPr="00590B44" w:rsidR="008E3F1C">
        <w:rPr>
          <w:sz w:val="24"/>
          <w:szCs w:val="24"/>
        </w:rPr>
        <w:t xml:space="preserve"> του </w:t>
      </w:r>
      <w:r w:rsidRPr="00590B44" w:rsidR="0061464C">
        <w:rPr>
          <w:sz w:val="24"/>
          <w:szCs w:val="24"/>
        </w:rPr>
        <w:t xml:space="preserve">***** να απαιτήσει την αναπλήρωση </w:t>
      </w:r>
      <w:r w:rsidRPr="00590B44" w:rsidR="00770EB7">
        <w:rPr>
          <w:sz w:val="24"/>
          <w:szCs w:val="24"/>
        </w:rPr>
        <w:t xml:space="preserve">ελλείματος με την έκδοση της προσβαλλόμενης</w:t>
      </w:r>
      <w:r w:rsidR="00AE77AF">
        <w:rPr>
          <w:sz w:val="24"/>
          <w:szCs w:val="24"/>
        </w:rPr>
        <w:t xml:space="preserve">,</w:t>
      </w:r>
      <w:r w:rsidRPr="00590B44" w:rsidR="00770EB7">
        <w:rPr>
          <w:sz w:val="24"/>
          <w:szCs w:val="24"/>
        </w:rPr>
        <w:t xml:space="preserve"> </w:t>
      </w:r>
      <w:r w:rsidRPr="00590B44" w:rsidR="00026BFC">
        <w:rPr>
          <w:color w:val="000000"/>
          <w:sz w:val="24"/>
          <w:szCs w:val="24"/>
        </w:rPr>
        <w:t xml:space="preserve">πρέπει να ελεγχθεί αν ο επίδικος καταλογισμός, ως απόρροια της ανακλητικής πράξης, είναι συμβατός με τις συνταγματικές αρχές της αναλογικότητας, της δίκαιης ισορροπίας και του κοινωνικού κράτους δικαίου, απαιτείται δε να σταθμισθούν τα ειδικότερα δεδομένα της υπόθεσης, όπως η φύση του μέτρου, η προσφορότητα και η αναγκαιότητα της επιβολής του για τη θεραπεία του θεμιτού σκοπού που επιδιώκεται, η υποκειμενική συμπεριφορά του υπαλλήλου, η τυχόν ευθύνη των οργάνων της διοίκησης στην αποκάλυψη της πλαστότητας των δικαιολογητικών, το χρονικό σημείο επιβολής του καταλογισμού σε σχέση με τον διανυθέντα συνολικό υπηρεσιακό βίο, καθώς και οι συνολικές επιπτώσεις που επάγεται για την προσωπική και οικονομική κατάσταση του υπαλλήλου (βλ.ΕΣ ολομ.*****). Για την ως άνω στάθμιση λαμβάνονται υπόψη τα εξής δεδομένα </w:t>
      </w:r>
      <w:r w:rsidRPr="00590B44" w:rsidR="00026BFC">
        <w:rPr>
          <w:color w:val="000000"/>
          <w:sz w:val="24"/>
          <w:szCs w:val="24"/>
        </w:rPr>
        <w:t xml:space="preserve">της υπόθεσης όπως προκύπτουν από τα στοιχεία του φακέλου: (α) Ο εκκαλών </w:t>
      </w:r>
      <w:r w:rsidRPr="00590B44" w:rsidR="00B9182E">
        <w:rPr>
          <w:color w:val="000000"/>
          <w:sz w:val="24"/>
          <w:szCs w:val="24"/>
        </w:rPr>
        <w:t xml:space="preserve">δεν κατείχε τον απαιτούμενο τίτλο σπουδών για τον διορισμό του </w:t>
      </w:r>
      <w:r w:rsidRPr="00590B44" w:rsidR="00026BFC">
        <w:rPr>
          <w:color w:val="000000"/>
          <w:sz w:val="24"/>
          <w:szCs w:val="24"/>
        </w:rPr>
        <w:t xml:space="preserve">(β) εκτέλεσε τα καθήκοντά του επί </w:t>
      </w:r>
      <w:r w:rsidR="00AE77AF">
        <w:rPr>
          <w:color w:val="000000"/>
          <w:sz w:val="24"/>
          <w:szCs w:val="24"/>
        </w:rPr>
        <w:t xml:space="preserve">αρκετά</w:t>
      </w:r>
      <w:r>
        <w:rPr>
          <w:color w:val="000000"/>
          <w:sz w:val="24"/>
          <w:szCs w:val="24"/>
        </w:rPr>
        <w:t xml:space="preserve"> </w:t>
      </w:r>
      <w:r w:rsidRPr="00590B44" w:rsidR="00026BFC">
        <w:rPr>
          <w:color w:val="000000"/>
          <w:sz w:val="24"/>
          <w:szCs w:val="24"/>
        </w:rPr>
        <w:t xml:space="preserve"> έτη και δεν έχει τη δυνατότητα να διεκδικήσει με άλλον τρόπο τις μισθολογικές απολαβές αυτής της περιόδου. (γ) </w:t>
      </w:r>
      <w:r w:rsidRPr="00590B44" w:rsidR="00E40D47">
        <w:rPr>
          <w:color w:val="000000"/>
          <w:sz w:val="24"/>
          <w:szCs w:val="24"/>
        </w:rPr>
        <w:t xml:space="preserve">ο ***** Αθηναίων </w:t>
      </w:r>
      <w:r w:rsidRPr="00590B44" w:rsidR="00026BFC">
        <w:rPr>
          <w:color w:val="000000"/>
          <w:sz w:val="24"/>
          <w:szCs w:val="24"/>
        </w:rPr>
        <w:t xml:space="preserve"> καθ’ όλο το χρονικό διάστημα της εργασίας </w:t>
      </w:r>
      <w:r w:rsidRPr="00590B44" w:rsidR="003C03F3">
        <w:rPr>
          <w:color w:val="000000"/>
          <w:sz w:val="24"/>
          <w:szCs w:val="24"/>
        </w:rPr>
        <w:t xml:space="preserve">του</w:t>
      </w:r>
      <w:r w:rsidRPr="00590B44" w:rsidR="00026BFC">
        <w:rPr>
          <w:color w:val="000000"/>
          <w:sz w:val="24"/>
          <w:szCs w:val="24"/>
        </w:rPr>
        <w:t xml:space="preserve"> δεν προέβη στον έλεγχο των στοιχείων που ήταν κατατεθειμένα στο προσωπικό του μητρώο. (δ) Ο </w:t>
      </w:r>
      <w:r w:rsidRPr="00590B44" w:rsidR="003C03F3">
        <w:rPr>
          <w:color w:val="000000"/>
          <w:sz w:val="24"/>
          <w:szCs w:val="24"/>
        </w:rPr>
        <w:t xml:space="preserve">***** Αθηναίων </w:t>
      </w:r>
      <w:r w:rsidRPr="00590B44" w:rsidR="00026BFC">
        <w:rPr>
          <w:color w:val="000000"/>
          <w:sz w:val="24"/>
          <w:szCs w:val="24"/>
        </w:rPr>
        <w:t xml:space="preserve">επωφελήθηκε των υπηρεσιών του, (ε) Έναντι των καταβληθεισών αποδοχών, ελήφθη ως αντιπαροχή η αρμόζουσα στη θέση </w:t>
      </w:r>
      <w:r w:rsidRPr="00590B44" w:rsidR="00026BFC">
        <w:rPr>
          <w:color w:val="000000"/>
          <w:sz w:val="24"/>
          <w:szCs w:val="24"/>
          <w:lang w:val="en-US"/>
        </w:rPr>
        <w:t xml:space="preserve">de</w:t>
      </w:r>
      <w:r w:rsidRPr="00590B44" w:rsidR="00026BFC">
        <w:rPr>
          <w:color w:val="000000"/>
          <w:sz w:val="24"/>
          <w:szCs w:val="24"/>
        </w:rPr>
        <w:t xml:space="preserve"> </w:t>
      </w:r>
      <w:r w:rsidRPr="00590B44" w:rsidR="00026BFC">
        <w:rPr>
          <w:color w:val="000000"/>
          <w:sz w:val="24"/>
          <w:szCs w:val="24"/>
          <w:lang w:val="en-US"/>
        </w:rPr>
        <w:t xml:space="preserve">facto</w:t>
      </w:r>
      <w:r w:rsidRPr="00590B44" w:rsidR="00026BFC">
        <w:rPr>
          <w:color w:val="000000"/>
          <w:sz w:val="24"/>
          <w:szCs w:val="24"/>
        </w:rPr>
        <w:t xml:space="preserve"> απασχόληση του εκκαλούντος</w:t>
      </w:r>
      <w:r w:rsidRPr="00590B44" w:rsidR="00FC4005">
        <w:rPr>
          <w:color w:val="000000"/>
          <w:sz w:val="24"/>
          <w:szCs w:val="24"/>
        </w:rPr>
        <w:t xml:space="preserve">, </w:t>
      </w:r>
      <w:r w:rsidRPr="00590B44" w:rsidR="00C71C55">
        <w:rPr>
          <w:color w:val="000000"/>
          <w:sz w:val="24"/>
          <w:szCs w:val="24"/>
        </w:rPr>
        <w:t xml:space="preserve">στ) </w:t>
      </w:r>
      <w:r w:rsidRPr="00590B44" w:rsidR="0008493C">
        <w:rPr>
          <w:color w:val="000000"/>
          <w:sz w:val="24"/>
          <w:szCs w:val="24"/>
        </w:rPr>
        <w:t xml:space="preserve">δεν έχει καταδικαστεί με ποινική απόφαση </w:t>
      </w:r>
      <w:r w:rsidRPr="00590B44" w:rsidR="006D7648">
        <w:rPr>
          <w:color w:val="000000"/>
          <w:sz w:val="24"/>
          <w:szCs w:val="24"/>
        </w:rPr>
        <w:t xml:space="preserve">και ζ) </w:t>
      </w:r>
      <w:r w:rsidRPr="00590B44" w:rsidR="00E338B5">
        <w:rPr>
          <w:color w:val="000000"/>
          <w:sz w:val="24"/>
          <w:szCs w:val="24"/>
        </w:rPr>
        <w:t xml:space="preserve">η</w:t>
      </w:r>
      <w:r w:rsidRPr="00590B44" w:rsidR="000A33B7">
        <w:rPr>
          <w:color w:val="000000"/>
          <w:sz w:val="24"/>
          <w:szCs w:val="24"/>
        </w:rPr>
        <w:t xml:space="preserve"> προσωπική και οικονομική του κατάσταση (</w:t>
      </w:r>
      <w:r w:rsidR="00AE77AF">
        <w:rPr>
          <w:color w:val="000000"/>
          <w:sz w:val="24"/>
          <w:szCs w:val="24"/>
        </w:rPr>
        <w:t xml:space="preserve">όπως αυτή</w:t>
      </w:r>
      <w:r w:rsidRPr="00590B44" w:rsidR="000A33B7">
        <w:rPr>
          <w:color w:val="000000"/>
          <w:sz w:val="24"/>
          <w:szCs w:val="24"/>
        </w:rPr>
        <w:t xml:space="preserve"> προκύπτει από την απόφαση </w:t>
      </w:r>
      <w:r>
        <w:rPr>
          <w:color w:val="000000"/>
          <w:sz w:val="24"/>
          <w:szCs w:val="24"/>
        </w:rPr>
        <w:t xml:space="preserve">*****</w:t>
      </w:r>
      <w:r>
        <w:rPr>
          <w:color w:val="000000"/>
          <w:sz w:val="24"/>
          <w:szCs w:val="24"/>
        </w:rPr>
        <w:t xml:space="preserve">Δευτέρου Τμήματος σε Συμβούλιο</w:t>
      </w:r>
      <w:r w:rsidRPr="00590B44" w:rsidR="000A33B7">
        <w:rPr>
          <w:color w:val="000000"/>
          <w:sz w:val="24"/>
          <w:szCs w:val="24"/>
        </w:rPr>
        <w:t xml:space="preserve">)</w:t>
      </w:r>
      <w:r w:rsidRPr="00590B44" w:rsidR="0031549D">
        <w:rPr>
          <w:color w:val="000000"/>
          <w:sz w:val="24"/>
          <w:szCs w:val="24"/>
        </w:rPr>
        <w:t xml:space="preserve">. Περαιτέρω, πρέπει να επισημανθεί  ότι , εν προκειμένω, επήλθε πλήγμα στην αξιοκρατία διότι, ο εκκαλών δεν κατείχε απολυτήριο  Λυκείου που απαιτείτο για τον διορισμό του, επομένως, δεν πληρούσε ως προς το σημείο αυτό τις απαιτήσεις της αξιοκρατικής επιλογής</w:t>
      </w:r>
      <w:r w:rsidRPr="00590B44" w:rsidR="00155CD3">
        <w:rPr>
          <w:color w:val="000000"/>
          <w:sz w:val="24"/>
          <w:szCs w:val="24"/>
        </w:rPr>
        <w:t xml:space="preserve">. </w:t>
      </w:r>
      <w:r w:rsidRPr="00590B44" w:rsidR="00026BFC">
        <w:rPr>
          <w:color w:val="000000"/>
          <w:sz w:val="24"/>
          <w:szCs w:val="24"/>
        </w:rPr>
        <w:t xml:space="preserve">Κατ’ ακολουθίαν, κατόπιν σταθμίσεως των ως άνω ειδικότερων περιστάσεων της επίδικης υπόθεσης, έχουμε τη γνώμη ότι ο ***** καταλογισμός κατά το μέρος που καταλογίζει τον εκκαλούντα με το συνολικό ποσό των </w:t>
      </w:r>
      <w:r w:rsidRPr="00590B44" w:rsidR="005464CF">
        <w:rPr>
          <w:sz w:val="24"/>
          <w:szCs w:val="24"/>
        </w:rPr>
        <w:t xml:space="preserve">283.215,26 </w:t>
      </w:r>
      <w:r w:rsidRPr="00590B44" w:rsidR="00026BFC">
        <w:rPr>
          <w:color w:val="000000"/>
          <w:sz w:val="24"/>
          <w:szCs w:val="24"/>
        </w:rPr>
        <w:t xml:space="preserve"> ευρώ παραβιάζει την αρχή της αναλογικότητας και προς τούτο, προτείνουμε την μείωση του επίδικου καταλογισμού</w:t>
      </w:r>
      <w:r>
        <w:rPr>
          <w:color w:val="000000"/>
          <w:sz w:val="24"/>
          <w:szCs w:val="24"/>
        </w:rPr>
        <w:t xml:space="preserve"> στο ποσό των 5.000 ευρώ</w:t>
      </w:r>
      <w:r w:rsidRPr="00590B44" w:rsidR="008C0FC7">
        <w:rPr>
          <w:sz w:val="24"/>
          <w:szCs w:val="24"/>
        </w:rPr>
        <w:t xml:space="preserve">.</w:t>
      </w:r>
    </w:p>
    <w:p>
      <w:pPr>
        <w:pStyle w:val="western"/>
        <w:spacing w:after="0" w:afterAutospacing="0" w:line="360" w:lineRule="auto"/>
        <w:jc w:val="both"/>
        <w:rPr>
          <w:rFonts w:ascii="Calibri" w:hAnsi="Calibri" w:asciiTheme="minorHAnsi" w:hAnsiTheme="minorHAnsi"/>
          <w:color w:val="000000"/>
        </w:rPr>
      </w:pPr>
      <w:r w:rsidRPr="00590B44">
        <w:rPr>
          <w:rFonts w:ascii="Calibri" w:hAnsi="Calibri" w:asciiTheme="minorHAnsi" w:hAnsiTheme="minorHAnsi"/>
          <w:b/>
          <w:bCs/>
          <w:color w:val="000000"/>
        </w:rPr>
        <w:t xml:space="preserve">5. </w:t>
      </w:r>
      <w:r w:rsidRPr="00590B44">
        <w:rPr>
          <w:rFonts w:ascii="Calibri" w:hAnsi="Calibri" w:asciiTheme="minorHAnsi" w:hAnsiTheme="minorHAnsi"/>
          <w:color w:val="000000"/>
        </w:rPr>
        <w:t xml:space="preserve">Κατόπιν τούτων, προτείνουμε την εν μέρει  παραδοχή της έφεσης</w:t>
      </w:r>
      <w:r w:rsidRPr="00590B44" w:rsidR="00105A11">
        <w:rPr>
          <w:rFonts w:ascii="Calibri" w:hAnsi="Calibri" w:asciiTheme="minorHAnsi" w:hAnsiTheme="minorHAnsi"/>
          <w:color w:val="000000"/>
        </w:rPr>
        <w:t xml:space="preserve">, σύμφωνα με τα διαλαμβανόμενα στο σκεπτικό.</w:t>
      </w:r>
    </w:p>
    <w:p>
      <w:pPr>
        <w:spacing w:line="360" w:lineRule="auto"/>
        <w:jc w:val="both"/>
        <w:rPr>
          <w:sz w:val="24"/>
          <w:szCs w:val="24"/>
        </w:rPr>
      </w:pPr>
    </w:p>
    <w:p>
      <w:pPr>
        <w:spacing w:line="360" w:lineRule="auto"/>
        <w:jc w:val="center"/>
        <w:rPr>
          <w:sz w:val="24"/>
          <w:szCs w:val="24"/>
        </w:rPr>
      </w:pPr>
      <w:r w:rsidRPr="00590B44">
        <w:rPr>
          <w:sz w:val="24"/>
          <w:szCs w:val="24"/>
        </w:rPr>
        <w:t xml:space="preserve">Αθήνα, 14 Φεβρουαρίου 2023</w:t>
      </w:r>
    </w:p>
    <w:p>
      <w:pPr>
        <w:spacing w:line="360" w:lineRule="auto"/>
        <w:jc w:val="center"/>
        <w:rPr>
          <w:b/>
          <w:bCs/>
          <w:sz w:val="24"/>
          <w:szCs w:val="24"/>
        </w:rPr>
      </w:pPr>
      <w:r w:rsidRPr="00590B44">
        <w:rPr>
          <w:b/>
          <w:bCs/>
          <w:sz w:val="24"/>
          <w:szCs w:val="24"/>
        </w:rPr>
        <w:t xml:space="preserve">Ο *****</w:t>
      </w:r>
    </w:p>
    <w:p>
      <w:pPr>
        <w:spacing w:line="360" w:lineRule="auto"/>
        <w:jc w:val="center"/>
        <w:rPr>
          <w:b/>
          <w:bCs/>
          <w:sz w:val="24"/>
          <w:szCs w:val="24"/>
        </w:rPr>
      </w:pPr>
    </w:p>
    <w:p>
      <w:pPr>
        <w:spacing w:line="360" w:lineRule="auto"/>
        <w:jc w:val="center"/>
        <w:rPr>
          <w:b/>
          <w:bCs/>
          <w:sz w:val="24"/>
          <w:szCs w:val="24"/>
        </w:rPr>
      </w:pPr>
    </w:p>
    <w:p>
      <w:pPr>
        <w:spacing w:line="360" w:lineRule="auto"/>
        <w:jc w:val="center"/>
        <w:rPr>
          <w:sz w:val="24"/>
          <w:szCs w:val="24"/>
        </w:rPr>
      </w:pPr>
      <w:r w:rsidRPr="00590B44">
        <w:rPr>
          <w:b/>
          <w:bCs/>
          <w:sz w:val="24"/>
          <w:szCs w:val="24"/>
        </w:rPr>
        <w:t xml:space="preserve">*****</w:t>
      </w:r>
      <w:r w:rsidR="001D1327">
        <w:rPr>
          <w:b/>
          <w:bCs/>
          <w:sz w:val="24"/>
          <w:szCs w:val="24"/>
        </w:rPr>
        <w:t xml:space="preserve"> </w:t>
      </w:r>
    </w:p>
    <w:sectPr w:rsidSect="001D1327">
      <w:headerReference w:type="even" r:id="rId7"/>
      <w:headerReference w:type="default" r:id="rId8"/>
      <w:headerReference w:type="first" r:id="rId9"/>
      <w:footerReference w:type="even" r:id="rId10"/>
      <w:footerReference w:type="default" r:id="rId11"/>
      <w:footerReference w:type="first" r:id="rId12"/>
      <w:pgSz w:w="11906" w:h="16838" w:orient="portrait"/>
      <w:pgMar w:top="1928" w:right="1928" w:bottom="1560" w:left="1928" w:header="708" w:footer="708" w:gutter="0"/>
      <w:cols w:num="1" w:space="708">
        <w:col w:w="8050"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A1"/>
    <w:family w:val="Auto"/>
    <w:pitch w:val="variable"/>
    <w:sig w:usb0="E4002EFF" w:usb1="C200247B" w:usb2="00000009" w:usb3="00000000" w:csb0="000001FF" w:csb1="00000000"/>
  </w:font>
  <w:font w:name="Times New Roman">
    <w:panose1 w:val="02020603050405020304"/>
    <w:charset w:val="A1"/>
    <w:family w:val="Auto"/>
    <w:pitch w:val="variable"/>
    <w:sig w:usb0="E0002EFF" w:usb1="C000785B" w:usb2="00000009" w:usb3="00000000" w:csb0="000001FF" w:csb1="00000000"/>
  </w:font>
  <w:font w:name="Arial">
    <w:panose1 w:val="020B0604020202020204"/>
    <w:charset w:val="A1"/>
    <w:family w:val="Auto"/>
    <w:pitch w:val="variable"/>
    <w:sig w:usb0="E0002EFF" w:usb1="C000785B" w:usb2="00000009" w:usb3="00000000" w:csb0="000001FF" w:csb1="00000000"/>
  </w:font>
  <w:font w:name="Calibri Light">
    <w:panose1 w:val="020F0302020204030204"/>
    <w:charset w:val="A1"/>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tabs>
        <w:tab w:val="center" w:pos="4153"/>
        <w:tab w:val="right" w:pos="8306"/>
      </w:tabs>
      <w:spacing w:after="0" w:line="240" w:lineRule="auto"/>
      <w:jc w:val="right"/>
      <w:rPr>
        <w:rFonts w:ascii="Calibri" w:eastAsia="Times New Roman" w:hAnsi="Calibri" w:cs="Times New Roman"/>
        <w:color w:val="4D4D4D"/>
        <w:sz w:val="16"/>
        <w:szCs w:val="16"/>
      </w:rPr>
    </w:pPr>
    <w:r>
      <w:rPr>
        <w:rFonts w:ascii="Calibri" w:eastAsia="Times New Roman" w:hAnsi="Calibri" w:cs="Times New Roman"/>
        <w:color w:val="4D4D4D"/>
        <w:sz w:val="16"/>
        <w:szCs w:val="16"/>
      </w:rPr>
      <w:fldChar w:fldCharType="begin"/>
    </w:r>
    <w:r w:rsidRPr="00E65F51">
      <w:rPr>
        <w:rFonts w:ascii="Calibri" w:eastAsia="Times New Roman" w:hAnsi="Calibri" w:cs="Times New Roman"/>
        <w:color w:val="4D4D4D"/>
        <w:sz w:val="16"/>
        <w:szCs w:val="16"/>
      </w:rPr>
      <w:instrText xml:space="preserve">PAGE   \* MERGEFORMAT</w:instrText>
    </w:r>
    <w:r>
      <w:rPr>
        <w:rFonts w:ascii="Calibri" w:eastAsia="Times New Roman" w:hAnsi="Calibri" w:cs="Times New Roman"/>
        <w:color w:val="4D4D4D"/>
        <w:sz w:val="16"/>
        <w:szCs w:val="16"/>
      </w:rPr>
      <w:fldChar w:fldCharType="separate"/>
    </w:r>
    <w:r>
      <w:rPr>
        <w:rFonts w:ascii="Calibri" w:eastAsia="Times New Roman" w:hAnsi="Calibri" w:cs="Times New Roman"/>
        <w:color w:val="4D4D4D"/>
        <w:sz w:val="16"/>
        <w:szCs w:val="16"/>
      </w:rPr>
      <w:t xml:space="preserve">*****</w: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rStyle w:val="PageNumber"/>
      </w:rPr>
      <w:id w:val="390087654"/>
      <w:docPartObj>
        <w:docPartGallery w:val="Page Numbers (Top of Page)"/>
        <w:docPartUnique/>
      </w:docPartObj>
    </w:sdtPr>
    <w:sdtEndPr>
      <w:rPr>
        <w:rStyle w:val="PageNumber"/>
      </w:rPr>
    </w:sdtEndPr>
    <w:sdtContent>
      <w:p>
        <w:pPr>
          <w:pStyle w:val="Header"/>
          <w:framePr w:wrap="none" w:vAnchor="text" w:hAnchor="margin" w:xAlign="center" w:y="1"/>
          <w:rPr>
            <w:rStyle w:val="PageNumber"/>
          </w:rPr>
        </w:pPr>
        <w:r>
          <w:pgNum/>
        </w:r>
      </w:p>
    </w:sdtContent>
  </w:sdt>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l-GR"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qFormat/>
    <w:rsid w:val="004C3B34"/>
    <w:pPr>
      <w:tabs>
        <w:tab w:val="center" w:pos="4153"/>
        <w:tab w:val="right" w:pos="8306"/>
      </w:tabs>
      <w:spacing w:after="0" w:line="240" w:lineRule="auto"/>
    </w:pPr>
    <w:rPr/>
  </w:style>
  <w:style w:type="character" w:customStyle="1" w:styleId="ΚεφαλίδαChar">
    <w:name w:val="Κεφαλίδα Char"/>
    <w:basedOn w:val="DefaultParagraphFont"/>
    <w:uiPriority w:val="99"/>
    <w:rsid w:val="004C3B34"/>
    <w:rPr/>
  </w:style>
  <w:style w:type="paragraph" w:styleId="Footer">
    <w:name w:val="Footer"/>
    <w:basedOn w:val="Normal"/>
    <w:uiPriority w:val="99"/>
    <w:unhideWhenUsed/>
    <w:qFormat/>
    <w:rsid w:val="004C3B34"/>
    <w:pPr>
      <w:tabs>
        <w:tab w:val="center" w:pos="4153"/>
        <w:tab w:val="right" w:pos="8306"/>
      </w:tabs>
      <w:spacing w:after="0" w:line="240" w:lineRule="auto"/>
    </w:pPr>
    <w:rPr/>
  </w:style>
  <w:style w:type="character" w:customStyle="1" w:styleId="ΥποσέλιδοChar">
    <w:name w:val="Υποσέλιδο Char"/>
    <w:basedOn w:val="DefaultParagraphFont"/>
    <w:uiPriority w:val="99"/>
    <w:rsid w:val="004C3B34"/>
    <w:rPr/>
  </w:style>
  <w:style w:type="character" w:styleId="PageNumber">
    <w:name w:val="Page Number"/>
    <w:basedOn w:val="DefaultParagraphFont"/>
    <w:uiPriority w:val="99"/>
    <w:semiHidden/>
    <w:unhideWhenUsed/>
    <w:rsid w:val="004C3B34"/>
    <w:rPr/>
  </w:style>
  <w:style w:type="character" w:customStyle="1" w:styleId="f01">
    <w:name w:val="f01"/>
    <w:rsid w:val="00FB40B0"/>
    <w:rPr>
      <w:rFonts w:ascii="Times New Roman" w:hAnsi="Times New Roman" w:cs="Times New Roman" w:hint="default"/>
      <w:color w:val="000000"/>
      <w:sz w:val="26"/>
      <w:szCs w:val="26"/>
    </w:rPr>
  </w:style>
  <w:style w:type="paragraph" w:customStyle="1" w:styleId="western">
    <w:name w:val="western"/>
    <w:basedOn w:val="Normal"/>
    <w:qFormat/>
    <w:rsid w:val="00026B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rodopi komninou</dc:creator>
  <cp:lastModifiedBy>Kouskouli Angeliki</cp:lastModifiedBy>
  <cp:revision>8</cp:revision>
  <cp:lastPrinted>2023-02-13T06:39:00Z</cp:lastPrinted>
  <dcterms:created xsi:type="dcterms:W3CDTF">2023-02-11T08:23:00Z</dcterms:created>
  <dcterms:modified xsi:type="dcterms:W3CDTF">2023-02-14T11:13:00Z</dcterms:modified>
</cp:coreProperties>
</file>

<file path=customXml/item2.xml><?xml version="1.0" encoding="utf-8"?>
<Properties xmlns:vt="http://schemas.openxmlformats.org/officeDocument/2006/docPropsVTypes" xmlns="http://schemas.openxmlformats.org/officeDocument/2006/extended-properties">
  <Template>Normal</Template>
  <TotalTime>18</TotalTime>
  <Pages>4</Pages>
  <Words>1127</Words>
  <Characters>6088</Characters>
  <Application>Microsoft Office Word</Application>
  <DocSecurity>0</DocSecurity>
  <Lines>50</Lines>
  <Paragraphs>14</Paragraphs>
  <CharactersWithSpaces>7201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rodopi komninou</dc:creator>
  <cp:lastModifiedBy>Kouskouli Angeliki</cp:lastModifiedBy>
  <cp:revision>8</cp:revision>
  <cp:lastPrinted>2023-02-13T06:39:00Z</cp:lastPrinted>
  <dcterms:created xsi:type="dcterms:W3CDTF">2023-02-11T08:23:00Z</dcterms:created>
  <dcterms:modified xsi:type="dcterms:W3CDTF">2023-02-14T11:13:00Z</dcterms:modified>
</cp:coreProperties>
</file>

<file path=customXml/item4.xml><?xml version="1.0" encoding="utf-8"?>
<Properties xmlns:vt="http://schemas.openxmlformats.org/officeDocument/2006/docPropsVTypes" xmlns="http://schemas.openxmlformats.org/officeDocument/2006/extended-properties">
  <Template>Normal</Template>
  <TotalTime>18</TotalTime>
  <Pages>4</Pages>
  <Words>1127</Words>
  <Characters>6088</Characters>
  <Application>Microsoft Office Word</Application>
  <DocSecurity>0</DocSecurity>
  <Lines>50</Lines>
  <Paragraphs>14</Paragraphs>
  <CharactersWithSpaces>7201</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rodopi komninou</dc:creator>
  <cp:keywords/>
  <dc:description/>
  <cp:lastModifiedBy>Kouskouli Angeliki</cp:lastModifiedBy>
  <cp:revision>8</cp:revision>
  <cp:lastPrinted>2023-02-13T06:39:00Z</cp:lastPrinted>
  <dcterms:created xsi:type="dcterms:W3CDTF">2023-02-11T08:23:00Z</dcterms:created>
  <dcterms:modified xsi:type="dcterms:W3CDTF">2023-02-14T11:13:00Z</dcterms:modified>
</cp:coreProperties>
</file>

<file path=customXml/item6.xml><?xml version="1.0" encoding="utf-8"?>
<Properties xmlns="http://schemas.openxmlformats.org/officeDocument/2006/extended-properties" xmlns:vt="http://schemas.openxmlformats.org/officeDocument/2006/docPropsVTypes">
  <Template>Normal</Template>
  <TotalTime>18</TotalTime>
  <Pages>4</Pages>
  <Words>1127</Words>
  <Characters>6088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4</Pages>
  <Words>1127</Words>
  <Characters>6088</Characters>
  <Application>Microsoft Office Word</Application>
  <DocSecurity>0</DocSecurity>
  <Lines>50</Lines>
  <Paragraphs>14</Paragraphs>
  <CharactersWithSpaces>7201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rodopi komninou</dc:creator>
  <cp:lastModifiedBy>Kouskouli Angeliki</cp:lastModifiedBy>
  <cp:revision>8</cp:revision>
  <cp:lastPrinted>2023-02-13T06:39:00Z</cp:lastPrinted>
  <dcterms:created xsi:type="dcterms:W3CDTF">2023-02-11T08:23:00Z</dcterms:created>
  <dcterms:modified xsi:type="dcterms:W3CDTF">2023-02-14T11:13:00Z</dcterms:modified>
</cp:coreProperties>
</file>